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EC" w:rsidRPr="001C58DB" w:rsidRDefault="001C58DB" w:rsidP="001C58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DB">
        <w:rPr>
          <w:rFonts w:ascii="Times New Roman" w:hAnsi="Times New Roman" w:cs="Times New Roman"/>
          <w:sz w:val="28"/>
          <w:szCs w:val="28"/>
        </w:rPr>
        <w:t xml:space="preserve">В </w:t>
      </w:r>
      <w:r w:rsidR="004244F0">
        <w:rPr>
          <w:rFonts w:ascii="Times New Roman" w:hAnsi="Times New Roman" w:cs="Times New Roman"/>
          <w:sz w:val="28"/>
          <w:szCs w:val="28"/>
        </w:rPr>
        <w:t xml:space="preserve">МБОУ «ВСОШ №14» </w:t>
      </w:r>
      <w:r w:rsidRPr="001C58DB">
        <w:rPr>
          <w:rFonts w:ascii="Times New Roman" w:hAnsi="Times New Roman" w:cs="Times New Roman"/>
          <w:sz w:val="28"/>
          <w:szCs w:val="28"/>
        </w:rPr>
        <w:t xml:space="preserve">состоялся шахматный турнир, посвященный Дню Победы, в котором приняли участие 19 осужденных. Главный судья соревнований кандидат в мастера спорта по шахматам </w:t>
      </w:r>
      <w:proofErr w:type="spellStart"/>
      <w:r w:rsidRPr="001C58DB">
        <w:rPr>
          <w:rFonts w:ascii="Times New Roman" w:hAnsi="Times New Roman" w:cs="Times New Roman"/>
          <w:sz w:val="28"/>
          <w:szCs w:val="28"/>
        </w:rPr>
        <w:t>Кованов</w:t>
      </w:r>
      <w:proofErr w:type="spellEnd"/>
      <w:r w:rsidRPr="001C58DB">
        <w:rPr>
          <w:rFonts w:ascii="Times New Roman" w:hAnsi="Times New Roman" w:cs="Times New Roman"/>
          <w:sz w:val="28"/>
          <w:szCs w:val="28"/>
        </w:rPr>
        <w:t xml:space="preserve"> Н.А. отмечает высокий уровень подготовки участников, что возможно является следствием введения в 2018 году в учебную программу </w:t>
      </w:r>
      <w:r w:rsidR="004244F0">
        <w:rPr>
          <w:rFonts w:ascii="Times New Roman" w:hAnsi="Times New Roman" w:cs="Times New Roman"/>
          <w:sz w:val="28"/>
          <w:szCs w:val="28"/>
        </w:rPr>
        <w:t xml:space="preserve">школы </w:t>
      </w:r>
      <w:bookmarkStart w:id="0" w:name="_GoBack"/>
      <w:bookmarkEnd w:id="0"/>
      <w:r w:rsidRPr="001C58DB">
        <w:rPr>
          <w:rFonts w:ascii="Times New Roman" w:hAnsi="Times New Roman" w:cs="Times New Roman"/>
          <w:sz w:val="28"/>
          <w:szCs w:val="28"/>
        </w:rPr>
        <w:t>курса «Основы шахматной культуры». Победители и призеры турнира награждены дипломами.</w:t>
      </w:r>
    </w:p>
    <w:p w:rsidR="001C58DB" w:rsidRPr="001C58DB" w:rsidRDefault="001C58DB" w:rsidP="001C58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DB">
        <w:rPr>
          <w:rFonts w:ascii="Times New Roman" w:hAnsi="Times New Roman" w:cs="Times New Roman"/>
          <w:sz w:val="28"/>
          <w:szCs w:val="28"/>
        </w:rPr>
        <w:t>С учетом повышен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C58DB">
        <w:rPr>
          <w:rFonts w:ascii="Times New Roman" w:hAnsi="Times New Roman" w:cs="Times New Roman"/>
          <w:sz w:val="28"/>
          <w:szCs w:val="28"/>
        </w:rPr>
        <w:t xml:space="preserve"> интереса осужденных к шахматам в настоящее время ведется подготовка к проведению чемпионата по решению шахматных задач и сеанса одновременной игры с гроссмейстером международного класса.</w:t>
      </w:r>
    </w:p>
    <w:sectPr w:rsidR="001C58DB" w:rsidRPr="001C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3C"/>
    <w:rsid w:val="001C4529"/>
    <w:rsid w:val="001C58DB"/>
    <w:rsid w:val="004244F0"/>
    <w:rsid w:val="005B35E0"/>
    <w:rsid w:val="009E683C"/>
    <w:rsid w:val="00F1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9C2A7-3BAC-46CD-8CCD-F02E50C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</dc:creator>
  <cp:keywords/>
  <dc:description/>
  <cp:lastModifiedBy>Мальцева</cp:lastModifiedBy>
  <cp:revision>3</cp:revision>
  <dcterms:created xsi:type="dcterms:W3CDTF">2021-04-22T08:05:00Z</dcterms:created>
  <dcterms:modified xsi:type="dcterms:W3CDTF">2021-04-22T08:27:00Z</dcterms:modified>
</cp:coreProperties>
</file>